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A5" w:rsidRPr="00135AE4" w:rsidRDefault="00FE7EA5" w:rsidP="00135AE4">
      <w:pPr>
        <w:pStyle w:val="10"/>
        <w:numPr>
          <w:ilvl w:val="0"/>
          <w:numId w:val="0"/>
        </w:numPr>
        <w:spacing w:before="0" w:after="200"/>
        <w:ind w:left="850"/>
        <w:rPr>
          <w:b/>
        </w:rPr>
      </w:pPr>
      <w:bookmarkStart w:id="0" w:name="_Toc384112538"/>
      <w:bookmarkStart w:id="1" w:name="_Toc413084857"/>
      <w:r w:rsidRPr="00135AE4">
        <w:rPr>
          <w:b/>
        </w:rPr>
        <w:t xml:space="preserve">Инструкция для руководителя </w:t>
      </w:r>
      <w:bookmarkEnd w:id="0"/>
      <w:bookmarkEnd w:id="1"/>
      <w:r>
        <w:rPr>
          <w:b/>
        </w:rPr>
        <w:t xml:space="preserve">пункта проведения экзаменов по подготовке и проведению основного государственного экзамена </w:t>
      </w:r>
    </w:p>
    <w:p w:rsidR="00FE7EA5" w:rsidRDefault="00FE7EA5" w:rsidP="00890B12">
      <w:pPr>
        <w:pStyle w:val="ListParagraph"/>
        <w:numPr>
          <w:ilvl w:val="0"/>
          <w:numId w:val="3"/>
        </w:numPr>
        <w:ind w:left="993" w:hanging="284"/>
        <w:jc w:val="both"/>
        <w:rPr>
          <w:b/>
          <w:sz w:val="28"/>
          <w:szCs w:val="28"/>
        </w:rPr>
      </w:pPr>
      <w:r w:rsidRPr="00890B12">
        <w:rPr>
          <w:b/>
          <w:sz w:val="28"/>
          <w:szCs w:val="28"/>
        </w:rPr>
        <w:t>Общие положения</w:t>
      </w:r>
    </w:p>
    <w:p w:rsidR="00FE7EA5" w:rsidRPr="009B74BB" w:rsidRDefault="00FE7EA5" w:rsidP="009B74BB">
      <w:pPr>
        <w:ind w:left="709"/>
        <w:jc w:val="both"/>
        <w:rPr>
          <w:b/>
          <w:sz w:val="28"/>
          <w:szCs w:val="28"/>
        </w:rPr>
      </w:pPr>
    </w:p>
    <w:p w:rsidR="00FE7EA5" w:rsidRPr="00E87672" w:rsidRDefault="00FE7EA5" w:rsidP="00E87672">
      <w:pPr>
        <w:pStyle w:val="ListParagraph"/>
        <w:numPr>
          <w:ilvl w:val="0"/>
          <w:numId w:val="26"/>
        </w:numPr>
        <w:tabs>
          <w:tab w:val="left" w:pos="900"/>
          <w:tab w:val="left" w:pos="1260"/>
        </w:tabs>
        <w:ind w:left="0" w:firstLine="439"/>
        <w:jc w:val="both"/>
        <w:rPr>
          <w:sz w:val="28"/>
          <w:szCs w:val="28"/>
        </w:rPr>
      </w:pPr>
      <w:r w:rsidRPr="00E87672">
        <w:rPr>
          <w:sz w:val="28"/>
          <w:szCs w:val="28"/>
        </w:rPr>
        <w:t>Руководитель пункта проведения экзаменов (далее – ППЭ) назначается Департаментом образования города Москвы по согласованию с государственной экзаменационной комиссией при проведении государственной итоговой</w:t>
      </w:r>
      <w:r w:rsidRPr="00E87672">
        <w:rPr>
          <w:sz w:val="28"/>
          <w:szCs w:val="28"/>
        </w:rPr>
        <w:tab/>
        <w:t xml:space="preserve"> аттестации в городе Москве (далее – ГЭК).</w:t>
      </w:r>
    </w:p>
    <w:p w:rsidR="00FE7EA5" w:rsidRPr="00E87672" w:rsidRDefault="00FE7EA5" w:rsidP="00E87672">
      <w:pPr>
        <w:pStyle w:val="ListParagraph"/>
        <w:numPr>
          <w:ilvl w:val="0"/>
          <w:numId w:val="26"/>
        </w:numPr>
        <w:tabs>
          <w:tab w:val="left" w:pos="900"/>
          <w:tab w:val="left" w:pos="1260"/>
        </w:tabs>
        <w:ind w:left="0" w:firstLine="450"/>
        <w:jc w:val="both"/>
        <w:rPr>
          <w:sz w:val="28"/>
          <w:szCs w:val="28"/>
        </w:rPr>
      </w:pPr>
      <w:r w:rsidRPr="00E87672">
        <w:rPr>
          <w:sz w:val="28"/>
          <w:szCs w:val="28"/>
        </w:rPr>
        <w:t>В качестве руководителей ППЭ привлекаются лица, прошедшие соответствующее обучение по программе подготовки и проведения государственной итоговой аттестации по образовательным программам основного общего образования (далее – ГИА-9).  Не допускается привлекать в качестве руководителей ППЭ педагогических работников, являющихся учителями обучающихся, сдающих экзамен в данном ППЭ.</w:t>
      </w:r>
    </w:p>
    <w:p w:rsidR="00FE7EA5" w:rsidRPr="00754E21" w:rsidRDefault="00FE7EA5" w:rsidP="00135AE4">
      <w:pPr>
        <w:tabs>
          <w:tab w:val="left" w:pos="900"/>
          <w:tab w:val="left" w:pos="1260"/>
        </w:tabs>
        <w:ind w:firstLine="709"/>
        <w:jc w:val="both"/>
        <w:rPr>
          <w:i/>
          <w:sz w:val="28"/>
          <w:szCs w:val="28"/>
        </w:rPr>
      </w:pPr>
      <w:r w:rsidRPr="00754E21">
        <w:rPr>
          <w:i/>
          <w:sz w:val="28"/>
          <w:szCs w:val="28"/>
        </w:rPr>
        <w:t>Руководитель ППЭ должен знать:</w:t>
      </w:r>
    </w:p>
    <w:p w:rsidR="00FE7EA5" w:rsidRPr="00112DE7" w:rsidRDefault="00FE7EA5" w:rsidP="00112DE7">
      <w:pPr>
        <w:pStyle w:val="ListParagraph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112DE7">
        <w:rPr>
          <w:sz w:val="28"/>
          <w:szCs w:val="28"/>
        </w:rPr>
        <w:t>нормативные правовые документы, регламентирующие проведение</w:t>
      </w:r>
      <w:r>
        <w:rPr>
          <w:sz w:val="28"/>
          <w:szCs w:val="28"/>
        </w:rPr>
        <w:t xml:space="preserve"> ГИА-9</w:t>
      </w:r>
      <w:r w:rsidRPr="00112DE7">
        <w:rPr>
          <w:sz w:val="28"/>
          <w:szCs w:val="28"/>
        </w:rPr>
        <w:t>;</w:t>
      </w:r>
    </w:p>
    <w:p w:rsidR="00FE7EA5" w:rsidRDefault="00FE7EA5" w:rsidP="00112DE7">
      <w:pPr>
        <w:pStyle w:val="ListParagraph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112DE7">
        <w:rPr>
          <w:sz w:val="28"/>
          <w:szCs w:val="28"/>
        </w:rPr>
        <w:t>инструкцию, определяющую порядок работы руководителя ППЭ.</w:t>
      </w:r>
    </w:p>
    <w:p w:rsidR="00FE7EA5" w:rsidRDefault="00FE7EA5" w:rsidP="00E87672">
      <w:pPr>
        <w:pStyle w:val="ListParagraph"/>
        <w:numPr>
          <w:ilvl w:val="0"/>
          <w:numId w:val="26"/>
        </w:numPr>
        <w:tabs>
          <w:tab w:val="left" w:pos="900"/>
          <w:tab w:val="left" w:pos="1260"/>
        </w:tabs>
        <w:ind w:left="0" w:firstLine="450"/>
        <w:jc w:val="both"/>
        <w:rPr>
          <w:sz w:val="28"/>
          <w:szCs w:val="28"/>
        </w:rPr>
      </w:pPr>
      <w:r w:rsidRPr="008F7502">
        <w:rPr>
          <w:sz w:val="28"/>
          <w:szCs w:val="28"/>
        </w:rPr>
        <w:t>Руководители ППЭ информируются о месте расположения ППЭ, в который они направляются, не ранее</w:t>
      </w:r>
      <w:r>
        <w:rPr>
          <w:sz w:val="28"/>
          <w:szCs w:val="28"/>
        </w:rPr>
        <w:t>,</w:t>
      </w:r>
      <w:r w:rsidRPr="008F7502">
        <w:rPr>
          <w:sz w:val="28"/>
          <w:szCs w:val="28"/>
        </w:rPr>
        <w:t xml:space="preserve"> чем за три рабочих дня до проведения экзамена по соответствующему учебному предмету</w:t>
      </w:r>
      <w:r>
        <w:rPr>
          <w:sz w:val="28"/>
          <w:szCs w:val="28"/>
        </w:rPr>
        <w:t>.</w:t>
      </w:r>
    </w:p>
    <w:p w:rsidR="00FE7EA5" w:rsidRPr="00E87672" w:rsidRDefault="00FE7EA5" w:rsidP="00E87672">
      <w:pPr>
        <w:pStyle w:val="ListParagraph"/>
        <w:tabs>
          <w:tab w:val="left" w:pos="900"/>
          <w:tab w:val="left" w:pos="1260"/>
        </w:tabs>
        <w:ind w:left="450"/>
        <w:jc w:val="both"/>
        <w:rPr>
          <w:sz w:val="28"/>
          <w:szCs w:val="28"/>
        </w:rPr>
      </w:pPr>
    </w:p>
    <w:p w:rsidR="00FE7EA5" w:rsidRDefault="00FE7EA5" w:rsidP="004A2469">
      <w:pPr>
        <w:pStyle w:val="ListParagraph"/>
        <w:numPr>
          <w:ilvl w:val="0"/>
          <w:numId w:val="3"/>
        </w:numPr>
        <w:ind w:left="993" w:hanging="284"/>
        <w:jc w:val="both"/>
        <w:rPr>
          <w:b/>
          <w:sz w:val="28"/>
          <w:szCs w:val="28"/>
        </w:rPr>
      </w:pPr>
      <w:r w:rsidRPr="004A2469">
        <w:rPr>
          <w:b/>
          <w:sz w:val="28"/>
          <w:szCs w:val="28"/>
        </w:rPr>
        <w:t xml:space="preserve">Подготовка к проведению </w:t>
      </w:r>
      <w:r>
        <w:rPr>
          <w:b/>
          <w:sz w:val="28"/>
          <w:szCs w:val="28"/>
        </w:rPr>
        <w:t>ОГЭ в ППЭ</w:t>
      </w:r>
    </w:p>
    <w:p w:rsidR="00FE7EA5" w:rsidRPr="004A2469" w:rsidRDefault="00FE7EA5" w:rsidP="008C5339">
      <w:pPr>
        <w:pStyle w:val="ListParagraph"/>
        <w:ind w:left="993"/>
        <w:jc w:val="both"/>
        <w:rPr>
          <w:b/>
          <w:sz w:val="28"/>
          <w:szCs w:val="28"/>
        </w:rPr>
      </w:pPr>
    </w:p>
    <w:p w:rsidR="00FE7EA5" w:rsidRPr="002171ED" w:rsidRDefault="00FE7EA5" w:rsidP="00135AE4">
      <w:pPr>
        <w:ind w:firstLine="709"/>
        <w:jc w:val="both"/>
        <w:rPr>
          <w:sz w:val="28"/>
          <w:szCs w:val="28"/>
        </w:rPr>
      </w:pPr>
      <w:r w:rsidRPr="00744980">
        <w:rPr>
          <w:b/>
          <w:sz w:val="28"/>
          <w:szCs w:val="28"/>
        </w:rPr>
        <w:t>Не позднее, чем за день до начала экзамена</w:t>
      </w:r>
      <w:r>
        <w:rPr>
          <w:sz w:val="28"/>
          <w:szCs w:val="28"/>
        </w:rPr>
        <w:t xml:space="preserve"> </w:t>
      </w:r>
      <w:r w:rsidRPr="002171ED">
        <w:rPr>
          <w:sz w:val="28"/>
          <w:szCs w:val="28"/>
        </w:rPr>
        <w:t xml:space="preserve">руководителю ППЭ совместно с руководителем организации, на базе которой организован ППЭ необходимо: </w:t>
      </w:r>
    </w:p>
    <w:p w:rsidR="00FE7EA5" w:rsidRPr="00D03163" w:rsidRDefault="00FE7EA5" w:rsidP="00F15670">
      <w:pPr>
        <w:pStyle w:val="ListParagraph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bookmarkStart w:id="2" w:name="_GoBack"/>
      <w:r w:rsidRPr="00D03163">
        <w:rPr>
          <w:b/>
          <w:sz w:val="28"/>
          <w:szCs w:val="28"/>
        </w:rPr>
        <w:t>Обеспечить готовность помещений ППЭ к проведению государственной итоговой аттестации по образовательным программам основного общего образования (далее – ОГЭ):</w:t>
      </w:r>
    </w:p>
    <w:bookmarkEnd w:id="2"/>
    <w:p w:rsidR="00FE7EA5" w:rsidRDefault="00FE7EA5" w:rsidP="002C3D84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 w:rsidRPr="002C3D84">
        <w:rPr>
          <w:sz w:val="28"/>
          <w:szCs w:val="28"/>
        </w:rPr>
        <w:t>проверить наличие и готовность помещений (аудиторий),</w:t>
      </w:r>
      <w:r>
        <w:rPr>
          <w:sz w:val="28"/>
          <w:szCs w:val="28"/>
        </w:rPr>
        <w:t xml:space="preserve"> необходимых для проведения ОГЭ:</w:t>
      </w:r>
    </w:p>
    <w:p w:rsidR="00FE7EA5" w:rsidRDefault="00FE7EA5" w:rsidP="005E2FE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5E2FE6">
        <w:rPr>
          <w:sz w:val="28"/>
          <w:szCs w:val="28"/>
        </w:rPr>
        <w:t>обеспечить отдельное рабочее место для каждого участника ОГЭ</w:t>
      </w:r>
      <w:r>
        <w:rPr>
          <w:sz w:val="28"/>
          <w:szCs w:val="28"/>
        </w:rPr>
        <w:t>;</w:t>
      </w:r>
    </w:p>
    <w:p w:rsidR="00FE7EA5" w:rsidRPr="005E2FE6" w:rsidRDefault="00FE7EA5" w:rsidP="005E2FE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обеспечить </w:t>
      </w:r>
      <w:r w:rsidRPr="00E17F39">
        <w:rPr>
          <w:color w:val="000000"/>
          <w:sz w:val="28"/>
          <w:szCs w:val="28"/>
          <w:lang w:eastAsia="en-US"/>
        </w:rPr>
        <w:t>рабочее место для организаторов в аудитории</w:t>
      </w:r>
      <w:r>
        <w:rPr>
          <w:color w:val="000000"/>
          <w:sz w:val="28"/>
          <w:szCs w:val="28"/>
          <w:lang w:eastAsia="en-US"/>
        </w:rPr>
        <w:t>;</w:t>
      </w:r>
    </w:p>
    <w:p w:rsidR="00FE7EA5" w:rsidRPr="005E2FE6" w:rsidRDefault="00FE7EA5" w:rsidP="005E2FE6">
      <w:pPr>
        <w:pStyle w:val="ListParagraph"/>
        <w:numPr>
          <w:ilvl w:val="0"/>
          <w:numId w:val="9"/>
        </w:numPr>
        <w:tabs>
          <w:tab w:val="left" w:pos="993"/>
        </w:tabs>
        <w:spacing w:after="200"/>
        <w:jc w:val="both"/>
        <w:rPr>
          <w:sz w:val="28"/>
          <w:szCs w:val="28"/>
        </w:rPr>
      </w:pPr>
      <w:r w:rsidRPr="005E2FE6"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FE7EA5" w:rsidRPr="005E2FE6" w:rsidRDefault="00FE7EA5" w:rsidP="005E2FE6">
      <w:pPr>
        <w:pStyle w:val="ListParagraph"/>
        <w:numPr>
          <w:ilvl w:val="0"/>
          <w:numId w:val="9"/>
        </w:numPr>
        <w:tabs>
          <w:tab w:val="left" w:pos="993"/>
        </w:tabs>
        <w:spacing w:after="200"/>
        <w:jc w:val="both"/>
        <w:rPr>
          <w:sz w:val="28"/>
          <w:szCs w:val="28"/>
        </w:rPr>
      </w:pPr>
      <w:r w:rsidRPr="005E2FE6"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FE7EA5" w:rsidRPr="005E2FE6" w:rsidRDefault="00FE7EA5" w:rsidP="005E2FE6">
      <w:pPr>
        <w:pStyle w:val="ListParagraph"/>
        <w:numPr>
          <w:ilvl w:val="0"/>
          <w:numId w:val="9"/>
        </w:numPr>
        <w:tabs>
          <w:tab w:val="left" w:pos="993"/>
        </w:tabs>
        <w:spacing w:after="200"/>
        <w:jc w:val="both"/>
        <w:rPr>
          <w:sz w:val="28"/>
          <w:szCs w:val="28"/>
        </w:rPr>
      </w:pPr>
      <w:r w:rsidRPr="005E2FE6">
        <w:rPr>
          <w:sz w:val="28"/>
          <w:szCs w:val="28"/>
        </w:rPr>
        <w:t>обеспечить каждую аудиторию часами, находящимися в поле зрения участников ОГЭ и гел</w:t>
      </w:r>
      <w:r>
        <w:rPr>
          <w:sz w:val="28"/>
          <w:szCs w:val="28"/>
        </w:rPr>
        <w:t>ие</w:t>
      </w:r>
      <w:r w:rsidRPr="005E2FE6">
        <w:rPr>
          <w:sz w:val="28"/>
          <w:szCs w:val="28"/>
        </w:rPr>
        <w:t>выми ручками с чернилами черного цвета;</w:t>
      </w:r>
    </w:p>
    <w:p w:rsidR="00FE7EA5" w:rsidRPr="005E2FE6" w:rsidRDefault="00FE7EA5" w:rsidP="005E2FE6">
      <w:pPr>
        <w:pStyle w:val="ListParagraph"/>
        <w:numPr>
          <w:ilvl w:val="0"/>
          <w:numId w:val="9"/>
        </w:numPr>
        <w:tabs>
          <w:tab w:val="left" w:pos="993"/>
        </w:tabs>
        <w:spacing w:after="200"/>
        <w:jc w:val="both"/>
        <w:rPr>
          <w:sz w:val="28"/>
          <w:szCs w:val="28"/>
        </w:rPr>
      </w:pPr>
      <w:r w:rsidRPr="005E2FE6"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общеобразовательным предметам;</w:t>
      </w:r>
    </w:p>
    <w:p w:rsidR="00FE7EA5" w:rsidRPr="00EA4949" w:rsidRDefault="00FE7EA5" w:rsidP="005E2FE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проверить в аудиториях для проведения информатики и ИКТ наличие и готовность компьютерного оборудования для выполнения практических заданий;</w:t>
      </w:r>
    </w:p>
    <w:p w:rsidR="00FE7EA5" w:rsidRPr="00EA4949" w:rsidRDefault="00FE7EA5" w:rsidP="005E2FE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проверить в аудиториях для проведения экзамена по физике наличие лабораторного оборудования для выполнения практических заданий;</w:t>
      </w:r>
    </w:p>
    <w:p w:rsidR="00FE7EA5" w:rsidRPr="00EA4949" w:rsidRDefault="00FE7EA5" w:rsidP="005E2FE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проверить в аудиториях для проведения экзамена по русскому языку наличие средств воспроизведения аудиозаписи;</w:t>
      </w:r>
    </w:p>
    <w:p w:rsidR="00FE7EA5" w:rsidRPr="00EA4949" w:rsidRDefault="00FE7EA5" w:rsidP="006C6F01">
      <w:pPr>
        <w:pStyle w:val="ListParagraph"/>
        <w:numPr>
          <w:ilvl w:val="0"/>
          <w:numId w:val="9"/>
        </w:numPr>
        <w:tabs>
          <w:tab w:val="left" w:pos="993"/>
        </w:tabs>
        <w:spacing w:after="200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проверить наличие и готовность аудиторий и необходимого оборудования для участников ОГЭ с ограниченными возможностями здоровья.</w:t>
      </w:r>
    </w:p>
    <w:p w:rsidR="00FE7EA5" w:rsidRDefault="00FE7EA5" w:rsidP="000B311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помещения для руководителя ППЭ, оборудованное телефонной связью, компьютером и принтером, сейфом (металлическим шкафом) для безопасного хранения ЭМ;</w:t>
      </w:r>
    </w:p>
    <w:p w:rsidR="00FE7EA5" w:rsidRDefault="00FE7EA5" w:rsidP="000B311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наличие </w:t>
      </w:r>
      <w:r w:rsidRPr="000B311C">
        <w:rPr>
          <w:sz w:val="28"/>
          <w:szCs w:val="28"/>
        </w:rPr>
        <w:t>рабочего места для организаторов вне аудитории, обеспечивающих вход и регистрацию участников ОГЭ;</w:t>
      </w:r>
    </w:p>
    <w:p w:rsidR="00FE7EA5" w:rsidRPr="000B311C" w:rsidRDefault="00FE7EA5" w:rsidP="000B311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</w:t>
      </w:r>
      <w:r w:rsidRPr="000B311C">
        <w:rPr>
          <w:sz w:val="28"/>
          <w:szCs w:val="28"/>
        </w:rPr>
        <w:t xml:space="preserve"> в ППЭ пунктов медицинской помощи и охраны правопорядка;</w:t>
      </w:r>
    </w:p>
    <w:p w:rsidR="00FE7EA5" w:rsidRDefault="00FE7EA5" w:rsidP="000B311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наличие помещения для общественных наблюдателей, аккредитованных в установленном порядке, и других лиц, имеющих право присутствовать в ППЭ в день проведения ОГЭ; </w:t>
      </w:r>
    </w:p>
    <w:p w:rsidR="00FE7EA5" w:rsidRPr="00EA4949" w:rsidRDefault="00FE7EA5" w:rsidP="002171ED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проверить наличие помещения для хранения личных вещей участников ОГЭ и организаторов ОГЭ, расположенное до входа в ППЭ;</w:t>
      </w:r>
    </w:p>
    <w:p w:rsidR="00FE7EA5" w:rsidRPr="00EA4949" w:rsidRDefault="00FE7EA5" w:rsidP="003C76A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 w:rsidRPr="00EA4949">
        <w:rPr>
          <w:sz w:val="28"/>
          <w:szCs w:val="28"/>
        </w:rPr>
        <w:t>проверить наличие помещения для представителей образовательных организаций, сопровождающих обучающихся, представителей средств массовой информации, аккредитованных в установленном порядке, расположенное до входа в ППЭ;</w:t>
      </w:r>
    </w:p>
    <w:p w:rsidR="00FE7EA5" w:rsidRPr="0098737A" w:rsidRDefault="00FE7EA5" w:rsidP="003C76A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 w:rsidRPr="0098737A">
        <w:rPr>
          <w:sz w:val="28"/>
          <w:szCs w:val="28"/>
        </w:rPr>
        <w:t>проверить работоспособность противопожарной сигнализации, наличие планов эвакуации, свободного доступа к запасным выходам, средства первичного пожаротушения (наличие и срок годности огнетушителей, немеханизированных средств пожаротушения);</w:t>
      </w:r>
    </w:p>
    <w:p w:rsidR="00FE7EA5" w:rsidRPr="003C76AC" w:rsidRDefault="00FE7EA5" w:rsidP="003C76A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 w:rsidRPr="003C76AC">
        <w:rPr>
          <w:sz w:val="28"/>
          <w:szCs w:val="28"/>
        </w:rPr>
        <w:t>иметь комплект ключей от всех рабочих аудиторий;</w:t>
      </w:r>
    </w:p>
    <w:p w:rsidR="00FE7EA5" w:rsidRDefault="00FE7EA5" w:rsidP="003C76AC">
      <w:pPr>
        <w:pStyle w:val="ListParagraph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 w:rsidRPr="003C76AC">
        <w:rPr>
          <w:sz w:val="28"/>
          <w:szCs w:val="28"/>
        </w:rPr>
        <w:t>закрыть и опечатать все аудитории, не используемые для проведения экзамена.</w:t>
      </w:r>
    </w:p>
    <w:p w:rsidR="00FE7EA5" w:rsidRPr="003C76AC" w:rsidRDefault="00FE7EA5" w:rsidP="003C76AC">
      <w:pPr>
        <w:pStyle w:val="ListParagraph"/>
        <w:spacing w:after="200"/>
        <w:ind w:left="709"/>
        <w:jc w:val="both"/>
        <w:rPr>
          <w:sz w:val="28"/>
          <w:szCs w:val="28"/>
        </w:rPr>
      </w:pPr>
    </w:p>
    <w:p w:rsidR="00FE7EA5" w:rsidRPr="00D03163" w:rsidRDefault="00FE7EA5" w:rsidP="00F15670">
      <w:pPr>
        <w:pStyle w:val="ListParagraph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D03163">
        <w:rPr>
          <w:b/>
          <w:sz w:val="28"/>
          <w:szCs w:val="28"/>
        </w:rPr>
        <w:t>Руководителю ППЭ ознакомить под роспись всех работников ППЭ со следующими материалами:</w:t>
      </w:r>
    </w:p>
    <w:p w:rsidR="00FE7EA5" w:rsidRPr="003C76AC" w:rsidRDefault="00FE7EA5" w:rsidP="003C76AC">
      <w:pPr>
        <w:pStyle w:val="ListParagraph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r w:rsidRPr="003C76AC"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FE7EA5" w:rsidRPr="003C76AC" w:rsidRDefault="00FE7EA5" w:rsidP="003C76AC">
      <w:pPr>
        <w:pStyle w:val="ListParagraph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r w:rsidRPr="003C76AC"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FE7EA5" w:rsidRPr="003C76AC" w:rsidRDefault="00FE7EA5" w:rsidP="003C76AC">
      <w:pPr>
        <w:pStyle w:val="ListParagraph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r w:rsidRPr="003C76AC"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FE7EA5" w:rsidRPr="003C76AC" w:rsidRDefault="00FE7EA5" w:rsidP="003C76AC">
      <w:pPr>
        <w:pStyle w:val="ListParagraph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r w:rsidRPr="003C76AC">
        <w:rPr>
          <w:sz w:val="28"/>
          <w:szCs w:val="28"/>
          <w:lang w:eastAsia="en-US"/>
        </w:rPr>
        <w:t>правилами оформления форм, ведомостей, протоколов актов и служебных документов в аудитории и ППЭ.</w:t>
      </w:r>
    </w:p>
    <w:p w:rsidR="00FE7EA5" w:rsidRPr="00D03163" w:rsidRDefault="00FE7EA5" w:rsidP="00135AE4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</w:p>
    <w:p w:rsidR="00FE7EA5" w:rsidRPr="00D03163" w:rsidRDefault="00FE7EA5" w:rsidP="008C5339">
      <w:pPr>
        <w:pStyle w:val="ListParagraph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D03163">
        <w:rPr>
          <w:b/>
          <w:sz w:val="28"/>
          <w:szCs w:val="28"/>
        </w:rPr>
        <w:t>Руководителю ППЭ подготовить в необходимом количестве:</w:t>
      </w:r>
    </w:p>
    <w:p w:rsidR="00FE7EA5" w:rsidRPr="0098737A" w:rsidRDefault="00FE7EA5" w:rsidP="0098737A">
      <w:pPr>
        <w:pStyle w:val="ListParagraph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en-US"/>
        </w:rPr>
      </w:pPr>
      <w:r w:rsidRPr="0098737A"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</w:t>
      </w:r>
      <w:r>
        <w:rPr>
          <w:sz w:val="28"/>
          <w:szCs w:val="28"/>
          <w:lang w:eastAsia="en-US"/>
        </w:rPr>
        <w:t xml:space="preserve"> (по одной в каждую аудиторию)</w:t>
      </w:r>
      <w:r w:rsidRPr="0098737A">
        <w:rPr>
          <w:sz w:val="28"/>
          <w:szCs w:val="28"/>
          <w:lang w:eastAsia="en-US"/>
        </w:rPr>
        <w:t>;</w:t>
      </w:r>
    </w:p>
    <w:p w:rsidR="00FE7EA5" w:rsidRPr="0098737A" w:rsidRDefault="00FE7EA5" w:rsidP="0098737A">
      <w:pPr>
        <w:pStyle w:val="ListParagraph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en-US"/>
        </w:rPr>
      </w:pPr>
      <w:r w:rsidRPr="0098737A"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FE7EA5" w:rsidRPr="00EA4949" w:rsidRDefault="00FE7EA5" w:rsidP="0098737A">
      <w:pPr>
        <w:pStyle w:val="ListParagraph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en-US"/>
        </w:rPr>
      </w:pPr>
      <w:r w:rsidRPr="0098737A"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</w:t>
      </w:r>
      <w:r>
        <w:rPr>
          <w:sz w:val="28"/>
          <w:szCs w:val="28"/>
          <w:lang w:eastAsia="en-US"/>
        </w:rPr>
        <w:t>участника ОГЭ</w:t>
      </w:r>
      <w:r w:rsidRPr="00EA4949">
        <w:rPr>
          <w:sz w:val="28"/>
          <w:szCs w:val="28"/>
          <w:lang w:eastAsia="en-US"/>
        </w:rPr>
        <w:t>.</w:t>
      </w:r>
    </w:p>
    <w:p w:rsidR="00FE7EA5" w:rsidRPr="00EA4949" w:rsidRDefault="00FE7EA5" w:rsidP="00135AE4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</w:p>
    <w:p w:rsidR="00FE7EA5" w:rsidRPr="00EA4949" w:rsidRDefault="00FE7EA5" w:rsidP="008C5339">
      <w:pPr>
        <w:pStyle w:val="ListParagraph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EA4949">
        <w:rPr>
          <w:b/>
          <w:sz w:val="28"/>
          <w:szCs w:val="28"/>
        </w:rPr>
        <w:t>Заполнить форму ППЭ-01 «Акт готовности ППЭ» совместно с руководителем организации, на базе которой организован ППЭ.</w:t>
      </w:r>
    </w:p>
    <w:p w:rsidR="00FE7EA5" w:rsidRPr="00EA4949" w:rsidRDefault="00FE7EA5" w:rsidP="00135AE4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</w:p>
    <w:p w:rsidR="00FE7EA5" w:rsidRPr="00EA4949" w:rsidRDefault="00FE7EA5" w:rsidP="00936BFA">
      <w:pPr>
        <w:pStyle w:val="ListParagraph"/>
        <w:numPr>
          <w:ilvl w:val="0"/>
          <w:numId w:val="3"/>
        </w:numPr>
        <w:ind w:left="993" w:hanging="284"/>
        <w:jc w:val="both"/>
        <w:rPr>
          <w:b/>
          <w:sz w:val="28"/>
          <w:szCs w:val="28"/>
        </w:rPr>
      </w:pPr>
      <w:r w:rsidRPr="00EA4949">
        <w:rPr>
          <w:b/>
          <w:sz w:val="28"/>
          <w:szCs w:val="28"/>
        </w:rPr>
        <w:t>Проведение ОГЭ в ППЭ</w:t>
      </w:r>
    </w:p>
    <w:p w:rsidR="00FE7EA5" w:rsidRPr="00EA4949" w:rsidRDefault="00FE7EA5" w:rsidP="00A46F5A">
      <w:pPr>
        <w:pStyle w:val="ListParagraph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 xml:space="preserve">В день проведения ОГЭ руководитель ППЭ приступает к своим обязанностям </w:t>
      </w:r>
      <w:r w:rsidRPr="00EA4949">
        <w:rPr>
          <w:b/>
          <w:sz w:val="28"/>
          <w:szCs w:val="28"/>
          <w:lang w:eastAsia="en-US"/>
        </w:rPr>
        <w:t>не позднее 8:00</w:t>
      </w:r>
      <w:r w:rsidRPr="00EA4949">
        <w:rPr>
          <w:sz w:val="28"/>
          <w:szCs w:val="28"/>
          <w:lang w:eastAsia="en-US"/>
        </w:rPr>
        <w:t>. Руководитель ППЭ проверяет:</w:t>
      </w:r>
    </w:p>
    <w:p w:rsidR="00FE7EA5" w:rsidRPr="00F87E0D" w:rsidRDefault="00FE7EA5" w:rsidP="00F87E0D">
      <w:pPr>
        <w:pStyle w:val="ListParagraph"/>
        <w:numPr>
          <w:ilvl w:val="0"/>
          <w:numId w:val="14"/>
        </w:numPr>
        <w:ind w:left="709"/>
        <w:jc w:val="both"/>
        <w:rPr>
          <w:sz w:val="28"/>
          <w:szCs w:val="28"/>
          <w:lang w:eastAsia="en-US"/>
        </w:rPr>
      </w:pPr>
      <w:r w:rsidRPr="00F87E0D">
        <w:rPr>
          <w:sz w:val="28"/>
          <w:szCs w:val="28"/>
          <w:lang w:eastAsia="en-US"/>
        </w:rPr>
        <w:t>готовность аудиторий к проведению экзамена,</w:t>
      </w:r>
    </w:p>
    <w:p w:rsidR="00FE7EA5" w:rsidRPr="00F87E0D" w:rsidRDefault="00FE7EA5" w:rsidP="00F87E0D">
      <w:pPr>
        <w:pStyle w:val="ListParagraph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F87E0D">
        <w:rPr>
          <w:sz w:val="28"/>
          <w:szCs w:val="28"/>
        </w:rPr>
        <w:t xml:space="preserve">работоспособность противопожарной сигнализации, </w:t>
      </w:r>
    </w:p>
    <w:p w:rsidR="00FE7EA5" w:rsidRPr="00F87E0D" w:rsidRDefault="00FE7EA5" w:rsidP="00F87E0D">
      <w:pPr>
        <w:pStyle w:val="ListParagraph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F87E0D">
        <w:rPr>
          <w:sz w:val="28"/>
          <w:szCs w:val="28"/>
        </w:rPr>
        <w:t xml:space="preserve">наличие планов эвакуации, </w:t>
      </w:r>
    </w:p>
    <w:p w:rsidR="00FE7EA5" w:rsidRPr="00F87E0D" w:rsidRDefault="00FE7EA5" w:rsidP="00F87E0D">
      <w:pPr>
        <w:pStyle w:val="ListParagraph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F87E0D">
        <w:rPr>
          <w:sz w:val="28"/>
          <w:szCs w:val="28"/>
        </w:rPr>
        <w:t xml:space="preserve">наличие свободного доступа к запасным выходам, </w:t>
      </w:r>
    </w:p>
    <w:p w:rsidR="00FE7EA5" w:rsidRPr="00F87E0D" w:rsidRDefault="00FE7EA5" w:rsidP="00F87E0D">
      <w:pPr>
        <w:pStyle w:val="ListParagraph"/>
        <w:numPr>
          <w:ilvl w:val="0"/>
          <w:numId w:val="14"/>
        </w:numPr>
        <w:ind w:left="709"/>
        <w:jc w:val="both"/>
        <w:rPr>
          <w:sz w:val="28"/>
          <w:szCs w:val="28"/>
          <w:lang w:eastAsia="en-US"/>
        </w:rPr>
      </w:pPr>
      <w:r w:rsidRPr="00F87E0D">
        <w:rPr>
          <w:sz w:val="28"/>
          <w:szCs w:val="28"/>
        </w:rPr>
        <w:t>наличие средств первичного пожаротушения (наличие и срок годности огнетушителей, немеханизиров</w:t>
      </w:r>
      <w:r>
        <w:rPr>
          <w:sz w:val="28"/>
          <w:szCs w:val="28"/>
        </w:rPr>
        <w:t xml:space="preserve">анных средств пожаротушения).  </w:t>
      </w:r>
    </w:p>
    <w:p w:rsidR="00FE7EA5" w:rsidRPr="00EA4949" w:rsidRDefault="00FE7EA5" w:rsidP="00F87E0D">
      <w:pPr>
        <w:pStyle w:val="ListParagraph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b/>
          <w:sz w:val="28"/>
          <w:szCs w:val="28"/>
          <w:lang w:eastAsia="en-US"/>
        </w:rPr>
        <w:t>Не позднее 8:30</w:t>
      </w:r>
      <w:r w:rsidRPr="00EA4949">
        <w:rPr>
          <w:sz w:val="28"/>
          <w:szCs w:val="28"/>
          <w:lang w:eastAsia="en-US"/>
        </w:rPr>
        <w:t xml:space="preserve"> руководитель ППЭ получает от уполномоченного представителя ГЭК в ППЭ по форме 14-01 «Акт приема-передачи экзаменационных материалов в ППЭ»:</w:t>
      </w:r>
    </w:p>
    <w:p w:rsidR="00FE7EA5" w:rsidRDefault="00FE7EA5" w:rsidP="00583CCE">
      <w:pPr>
        <w:pStyle w:val="ListParagraph"/>
        <w:numPr>
          <w:ilvl w:val="0"/>
          <w:numId w:val="15"/>
        </w:numPr>
        <w:ind w:left="0" w:firstLine="426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>индивидуальные комплекты экзаменационных</w:t>
      </w:r>
      <w:r>
        <w:rPr>
          <w:sz w:val="28"/>
          <w:szCs w:val="28"/>
          <w:lang w:eastAsia="en-US"/>
        </w:rPr>
        <w:t xml:space="preserve"> материалов (контрольные измерительные материалы (далее – КИМ), бланки ответов, справочные материалы)</w:t>
      </w:r>
      <w:r w:rsidRPr="004B5B20">
        <w:rPr>
          <w:sz w:val="28"/>
          <w:szCs w:val="28"/>
          <w:lang w:eastAsia="en-US"/>
        </w:rPr>
        <w:t>;</w:t>
      </w:r>
    </w:p>
    <w:p w:rsidR="00FE7EA5" w:rsidRDefault="00FE7EA5" w:rsidP="00583CCE">
      <w:pPr>
        <w:pStyle w:val="ListParagraph"/>
        <w:numPr>
          <w:ilvl w:val="0"/>
          <w:numId w:val="15"/>
        </w:numPr>
        <w:ind w:left="0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КИМ на электронных носителях; </w:t>
      </w:r>
    </w:p>
    <w:p w:rsidR="00FE7EA5" w:rsidRPr="00140039" w:rsidRDefault="00FE7EA5" w:rsidP="00140039">
      <w:pPr>
        <w:pStyle w:val="ListParagraph"/>
        <w:numPr>
          <w:ilvl w:val="0"/>
          <w:numId w:val="15"/>
        </w:numPr>
        <w:ind w:left="0" w:firstLine="426"/>
        <w:jc w:val="both"/>
        <w:rPr>
          <w:sz w:val="28"/>
          <w:szCs w:val="28"/>
          <w:lang w:eastAsia="en-US"/>
        </w:rPr>
      </w:pPr>
      <w:r w:rsidRPr="00140039">
        <w:rPr>
          <w:sz w:val="28"/>
          <w:szCs w:val="28"/>
          <w:lang w:eastAsia="en-US"/>
        </w:rPr>
        <w:t>пакет руководителя ППЭ;</w:t>
      </w:r>
    </w:p>
    <w:p w:rsidR="00FE7EA5" w:rsidRPr="00140039" w:rsidRDefault="00FE7EA5" w:rsidP="00140039">
      <w:pPr>
        <w:pStyle w:val="ListParagraph"/>
        <w:numPr>
          <w:ilvl w:val="0"/>
          <w:numId w:val="15"/>
        </w:numPr>
        <w:ind w:left="0" w:firstLine="426"/>
        <w:jc w:val="both"/>
        <w:rPr>
          <w:sz w:val="28"/>
          <w:szCs w:val="28"/>
          <w:lang w:eastAsia="en-US"/>
        </w:rPr>
      </w:pPr>
      <w:r w:rsidRPr="00140039">
        <w:rPr>
          <w:sz w:val="28"/>
          <w:szCs w:val="28"/>
          <w:lang w:eastAsia="en-US"/>
        </w:rPr>
        <w:t>дополнительные бланки ответов № 2;</w:t>
      </w:r>
    </w:p>
    <w:p w:rsidR="00FE7EA5" w:rsidRPr="00140039" w:rsidRDefault="00FE7EA5" w:rsidP="00140039">
      <w:pPr>
        <w:pStyle w:val="ListParagraph"/>
        <w:numPr>
          <w:ilvl w:val="0"/>
          <w:numId w:val="15"/>
        </w:numPr>
        <w:ind w:left="0" w:firstLine="426"/>
        <w:jc w:val="both"/>
        <w:rPr>
          <w:sz w:val="28"/>
          <w:szCs w:val="28"/>
          <w:lang w:eastAsia="en-US"/>
        </w:rPr>
      </w:pPr>
      <w:r w:rsidRPr="00140039">
        <w:rPr>
          <w:sz w:val="28"/>
          <w:szCs w:val="28"/>
          <w:lang w:eastAsia="en-US"/>
        </w:rPr>
        <w:t>возвратные доставочные пакеты для бланков ответов;</w:t>
      </w:r>
    </w:p>
    <w:p w:rsidR="00FE7EA5" w:rsidRPr="00140039" w:rsidRDefault="00FE7EA5" w:rsidP="00140039">
      <w:pPr>
        <w:pStyle w:val="ListParagraph"/>
        <w:numPr>
          <w:ilvl w:val="0"/>
          <w:numId w:val="15"/>
        </w:numPr>
        <w:ind w:left="0" w:firstLine="426"/>
        <w:jc w:val="both"/>
        <w:rPr>
          <w:sz w:val="28"/>
          <w:szCs w:val="28"/>
          <w:lang w:eastAsia="en-US"/>
        </w:rPr>
      </w:pPr>
      <w:r w:rsidRPr="00140039">
        <w:rPr>
          <w:sz w:val="28"/>
          <w:szCs w:val="28"/>
          <w:lang w:eastAsia="en-US"/>
        </w:rPr>
        <w:t>секьюрпаки для КИМ;</w:t>
      </w:r>
    </w:p>
    <w:p w:rsidR="00FE7EA5" w:rsidRDefault="00FE7EA5" w:rsidP="00135AE4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ППЭ помещает</w:t>
      </w:r>
      <w:r w:rsidRPr="004B5B20">
        <w:rPr>
          <w:sz w:val="28"/>
          <w:szCs w:val="28"/>
          <w:lang w:eastAsia="en-US"/>
        </w:rPr>
        <w:t xml:space="preserve"> полученные </w:t>
      </w:r>
      <w:r>
        <w:rPr>
          <w:sz w:val="28"/>
          <w:szCs w:val="28"/>
          <w:lang w:eastAsia="en-US"/>
        </w:rPr>
        <w:t xml:space="preserve">конверты с индивидуальными комплектами и </w:t>
      </w:r>
      <w:r w:rsidRPr="004B5B20">
        <w:rPr>
          <w:sz w:val="28"/>
          <w:szCs w:val="28"/>
          <w:lang w:eastAsia="en-US"/>
        </w:rPr>
        <w:t>материалы в сейф, находящийся в помещении для руководителя</w:t>
      </w:r>
      <w:r>
        <w:rPr>
          <w:sz w:val="28"/>
          <w:szCs w:val="28"/>
          <w:lang w:eastAsia="en-US"/>
        </w:rPr>
        <w:t xml:space="preserve"> ППЭ</w:t>
      </w:r>
      <w:r w:rsidRPr="004B5B20">
        <w:rPr>
          <w:sz w:val="28"/>
          <w:szCs w:val="28"/>
          <w:lang w:eastAsia="en-US"/>
        </w:rPr>
        <w:t>, до момента их передачи</w:t>
      </w:r>
      <w:r>
        <w:rPr>
          <w:sz w:val="28"/>
          <w:szCs w:val="28"/>
          <w:lang w:eastAsia="en-US"/>
        </w:rPr>
        <w:t xml:space="preserve"> в аудитории. </w:t>
      </w:r>
    </w:p>
    <w:p w:rsidR="00FE7EA5" w:rsidRPr="00EA4949" w:rsidRDefault="00FE7EA5" w:rsidP="00140039">
      <w:pPr>
        <w:pStyle w:val="ListParagraph"/>
        <w:numPr>
          <w:ilvl w:val="0"/>
          <w:numId w:val="13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EA4949">
        <w:rPr>
          <w:b/>
          <w:sz w:val="28"/>
          <w:szCs w:val="28"/>
          <w:lang w:eastAsia="en-US"/>
        </w:rPr>
        <w:t>Не позднее 8:30 руководитель ППЭ должен:</w:t>
      </w:r>
    </w:p>
    <w:p w:rsidR="00FE7EA5" w:rsidRPr="00EA4949" w:rsidRDefault="00FE7EA5" w:rsidP="00327304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>обеспечить контроль за регистрацией прибывающих в ППЭ организаторов;</w:t>
      </w:r>
    </w:p>
    <w:p w:rsidR="00FE7EA5" w:rsidRPr="00327304" w:rsidRDefault="00FE7EA5" w:rsidP="00327304">
      <w:pPr>
        <w:pStyle w:val="ListParagraph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>провести краткий инструктаж по процедуре проведения ОГЭ и антитеррористической и противопожарной безопасности</w:t>
      </w:r>
      <w:r>
        <w:rPr>
          <w:sz w:val="28"/>
          <w:szCs w:val="28"/>
          <w:lang w:eastAsia="en-US"/>
        </w:rPr>
        <w:t xml:space="preserve"> для </w:t>
      </w:r>
      <w:r w:rsidRPr="00327304">
        <w:rPr>
          <w:sz w:val="28"/>
          <w:szCs w:val="28"/>
          <w:lang w:eastAsia="en-US"/>
        </w:rPr>
        <w:t>всех категорий организаторов, назначенных в данный ППЭ;</w:t>
      </w:r>
    </w:p>
    <w:p w:rsidR="00FE7EA5" w:rsidRPr="00327304" w:rsidRDefault="00FE7EA5" w:rsidP="00327304">
      <w:pPr>
        <w:pStyle w:val="ListParagraph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27304">
        <w:rPr>
          <w:sz w:val="28"/>
          <w:szCs w:val="28"/>
          <w:lang w:eastAsia="en-US"/>
        </w:rPr>
        <w:t>назначить ответственных организаторов в аудитории;</w:t>
      </w:r>
    </w:p>
    <w:p w:rsidR="00FE7EA5" w:rsidRPr="00327304" w:rsidRDefault="00FE7EA5" w:rsidP="00327304">
      <w:pPr>
        <w:pStyle w:val="ListParagraph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27304">
        <w:rPr>
          <w:sz w:val="28"/>
          <w:szCs w:val="28"/>
          <w:lang w:eastAsia="en-US"/>
        </w:rPr>
        <w:t>выдать организатору вне аудитории форму ППЭ-06-01 «Список участников ОГЭ в ППЭ» для размещения на информационном стенде при входе в ППЭ;</w:t>
      </w:r>
    </w:p>
    <w:p w:rsidR="00FE7EA5" w:rsidRPr="00327304" w:rsidRDefault="00FE7EA5" w:rsidP="00327304">
      <w:pPr>
        <w:pStyle w:val="ListParagraph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27304">
        <w:rPr>
          <w:sz w:val="28"/>
          <w:szCs w:val="28"/>
        </w:rPr>
        <w:t xml:space="preserve">выдать ответственным организаторам в аудиториях следующие материалы: </w:t>
      </w:r>
    </w:p>
    <w:p w:rsidR="00FE7EA5" w:rsidRPr="00327304" w:rsidRDefault="00FE7EA5" w:rsidP="00327304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327304">
        <w:rPr>
          <w:sz w:val="28"/>
          <w:szCs w:val="28"/>
        </w:rPr>
        <w:t>форму ППЭ-05-01 «Список участников ГИА в аудитории» (2 экземпляра);</w:t>
      </w:r>
    </w:p>
    <w:p w:rsidR="00FE7EA5" w:rsidRPr="00327304" w:rsidRDefault="00FE7EA5" w:rsidP="00327304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327304">
        <w:rPr>
          <w:sz w:val="28"/>
          <w:szCs w:val="28"/>
        </w:rPr>
        <w:t xml:space="preserve">форму ППЭ-05-02 «Ведомость учета участников ГИА и экзаменационных материалов  в аудитории ППЭ»; </w:t>
      </w:r>
    </w:p>
    <w:p w:rsidR="00FE7EA5" w:rsidRPr="00327304" w:rsidRDefault="00FE7EA5" w:rsidP="00327304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327304">
        <w:rPr>
          <w:sz w:val="28"/>
          <w:szCs w:val="28"/>
        </w:rPr>
        <w:t>форму ППЭ-12-01 «Протокол проведения ГИА в аудитории ППЭ»;</w:t>
      </w:r>
    </w:p>
    <w:p w:rsidR="00FE7EA5" w:rsidRPr="00327304" w:rsidRDefault="00FE7EA5" w:rsidP="00327304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327304">
        <w:rPr>
          <w:sz w:val="28"/>
          <w:szCs w:val="28"/>
        </w:rPr>
        <w:t>форму ППЭ-12-02 «Ведомость коррекции персональных данных участников ГИА в аудитории»;</w:t>
      </w:r>
    </w:p>
    <w:p w:rsidR="00FE7EA5" w:rsidRPr="00327304" w:rsidRDefault="00FE7EA5" w:rsidP="00327304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327304">
        <w:rPr>
          <w:sz w:val="28"/>
          <w:szCs w:val="28"/>
        </w:rPr>
        <w:t>форму ППЭ-12-03 «Ведомость использования дополнительных бланков ответов №2»;</w:t>
      </w:r>
    </w:p>
    <w:p w:rsidR="00FE7EA5" w:rsidRPr="00327304" w:rsidRDefault="00FE7EA5" w:rsidP="00327304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327304">
        <w:rPr>
          <w:sz w:val="28"/>
          <w:szCs w:val="28"/>
        </w:rPr>
        <w:t xml:space="preserve">инструкцию, зачитываемую организатором в аудитории перед началом экзамена для участников ОГЭ;  </w:t>
      </w:r>
    </w:p>
    <w:p w:rsidR="00FE7EA5" w:rsidRPr="00327304" w:rsidRDefault="00FE7EA5" w:rsidP="00327304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327304">
        <w:rPr>
          <w:sz w:val="28"/>
          <w:szCs w:val="28"/>
        </w:rPr>
        <w:t>таблички с номерами аудиторий, черновики</w:t>
      </w:r>
      <w:r>
        <w:rPr>
          <w:sz w:val="28"/>
          <w:szCs w:val="28"/>
        </w:rPr>
        <w:t>.</w:t>
      </w:r>
    </w:p>
    <w:p w:rsidR="00FE7EA5" w:rsidRPr="00EA4949" w:rsidRDefault="00FE7EA5" w:rsidP="00327304">
      <w:pPr>
        <w:pStyle w:val="ListParagraph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b/>
          <w:sz w:val="28"/>
          <w:szCs w:val="28"/>
          <w:lang w:eastAsia="en-US"/>
        </w:rPr>
        <w:t xml:space="preserve">Не позднее 9:15 </w:t>
      </w:r>
      <w:r w:rsidRPr="00EA4949">
        <w:rPr>
          <w:sz w:val="28"/>
          <w:szCs w:val="28"/>
          <w:lang w:eastAsia="en-US"/>
        </w:rPr>
        <w:t>руководитель ППЭ направляет организаторов на рабочие места в соответствии с распределением (форма ППЭ-07 «Список работников ППЭ);</w:t>
      </w:r>
    </w:p>
    <w:p w:rsidR="00FE7EA5" w:rsidRPr="00EA4949" w:rsidRDefault="00FE7EA5" w:rsidP="000515A3">
      <w:pPr>
        <w:pStyle w:val="ListParagraph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b/>
          <w:sz w:val="28"/>
          <w:szCs w:val="28"/>
          <w:lang w:eastAsia="en-US"/>
        </w:rPr>
        <w:t xml:space="preserve">Не позднее 9:15 </w:t>
      </w:r>
      <w:r w:rsidRPr="00EA4949">
        <w:rPr>
          <w:sz w:val="28"/>
          <w:szCs w:val="28"/>
          <w:lang w:eastAsia="en-US"/>
        </w:rPr>
        <w:t>руководитель ППЭ дает указание начать организованный вход участников экзамена в ППЭ;</w:t>
      </w:r>
    </w:p>
    <w:p w:rsidR="00FE7EA5" w:rsidRPr="00EA4949" w:rsidRDefault="00FE7EA5" w:rsidP="007711CF">
      <w:pPr>
        <w:pStyle w:val="ListParagraph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b/>
          <w:sz w:val="28"/>
          <w:szCs w:val="28"/>
          <w:lang w:eastAsia="en-US"/>
        </w:rPr>
        <w:t xml:space="preserve">Не позднее 9:45 </w:t>
      </w:r>
      <w:r w:rsidRPr="00EA4949">
        <w:rPr>
          <w:sz w:val="28"/>
          <w:szCs w:val="28"/>
          <w:lang w:eastAsia="en-US"/>
        </w:rPr>
        <w:t>руководитель ППЭ выдает ответственным организаторам в аудиториях по форме ППЭ 14-02 «Ведомость выдачи и возврата экзаменационных материалов по аудиториям ППЭ»:</w:t>
      </w:r>
    </w:p>
    <w:p w:rsidR="00FE7EA5" w:rsidRPr="00EA4949" w:rsidRDefault="00FE7EA5" w:rsidP="007711CF">
      <w:pPr>
        <w:pStyle w:val="ListParagraph"/>
        <w:numPr>
          <w:ilvl w:val="0"/>
          <w:numId w:val="18"/>
        </w:numPr>
        <w:ind w:left="0" w:firstLine="426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>конверты с индивидуальными комплектами экзаменационных материалов (КИМ, бланки ответов, справочные материалы)</w:t>
      </w:r>
    </w:p>
    <w:p w:rsidR="00FE7EA5" w:rsidRPr="00EA4949" w:rsidRDefault="00FE7EA5" w:rsidP="007711CF">
      <w:pPr>
        <w:pStyle w:val="ListParagraph"/>
        <w:numPr>
          <w:ilvl w:val="0"/>
          <w:numId w:val="18"/>
        </w:numPr>
        <w:ind w:left="0" w:firstLine="426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 xml:space="preserve"> дополнительные бланки ответов №2; </w:t>
      </w:r>
    </w:p>
    <w:p w:rsidR="00FE7EA5" w:rsidRPr="00EA4949" w:rsidRDefault="00FE7EA5" w:rsidP="007711CF">
      <w:pPr>
        <w:pStyle w:val="ListParagraph"/>
        <w:numPr>
          <w:ilvl w:val="0"/>
          <w:numId w:val="18"/>
        </w:numPr>
        <w:ind w:left="0" w:firstLine="426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 xml:space="preserve">компакт-диски с файлами практических экзаменационных заданий по информатике и ИКТ; </w:t>
      </w:r>
    </w:p>
    <w:p w:rsidR="00FE7EA5" w:rsidRPr="00EA4949" w:rsidRDefault="00FE7EA5" w:rsidP="007711CF">
      <w:pPr>
        <w:pStyle w:val="ListParagraph"/>
        <w:numPr>
          <w:ilvl w:val="0"/>
          <w:numId w:val="18"/>
        </w:numPr>
        <w:ind w:left="0" w:firstLine="426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 xml:space="preserve">компакт-диски с материалами для выполнения обучающимися заданий </w:t>
      </w:r>
      <w:r w:rsidRPr="00EA4949">
        <w:rPr>
          <w:sz w:val="28"/>
          <w:szCs w:val="28"/>
          <w:lang w:eastAsia="en-US"/>
        </w:rPr>
        <w:br/>
        <w:t xml:space="preserve">по аудированию письменной части экзаменационной работы </w:t>
      </w:r>
      <w:r w:rsidRPr="00EA4949">
        <w:rPr>
          <w:sz w:val="28"/>
          <w:szCs w:val="28"/>
          <w:lang w:eastAsia="en-US"/>
        </w:rPr>
        <w:br/>
        <w:t>по иностранному языку;</w:t>
      </w:r>
    </w:p>
    <w:p w:rsidR="00FE7EA5" w:rsidRPr="00EA4949" w:rsidRDefault="00FE7EA5" w:rsidP="007711CF">
      <w:pPr>
        <w:pStyle w:val="ListParagraph"/>
        <w:numPr>
          <w:ilvl w:val="0"/>
          <w:numId w:val="18"/>
        </w:numPr>
        <w:ind w:left="0" w:firstLine="426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>компакт-диски с цифровой аудиозаписью текста изложения по русскому языку;</w:t>
      </w:r>
    </w:p>
    <w:p w:rsidR="00FE7EA5" w:rsidRPr="00EA4949" w:rsidRDefault="00FE7EA5" w:rsidP="00131521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EA4949">
        <w:rPr>
          <w:sz w:val="28"/>
          <w:szCs w:val="28"/>
          <w:lang w:eastAsia="en-US"/>
        </w:rPr>
        <w:t>электронные носители для записи устных ответов участников устной части ОГЭ по иностранным языкам, и практических заданий по информатике.</w:t>
      </w:r>
      <w:r w:rsidRPr="00EA4949">
        <w:rPr>
          <w:sz w:val="28"/>
          <w:szCs w:val="28"/>
        </w:rPr>
        <w:t>;</w:t>
      </w:r>
    </w:p>
    <w:p w:rsidR="00FE7EA5" w:rsidRPr="00EA4949" w:rsidRDefault="00FE7EA5" w:rsidP="00131521">
      <w:pPr>
        <w:pStyle w:val="ListParagraph"/>
        <w:numPr>
          <w:ilvl w:val="0"/>
          <w:numId w:val="17"/>
        </w:numPr>
        <w:ind w:left="0" w:firstLine="426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>возвратные доставочные пакеты, секьюрпаки.</w:t>
      </w:r>
    </w:p>
    <w:p w:rsidR="00FE7EA5" w:rsidRPr="00EA4949" w:rsidRDefault="00FE7EA5" w:rsidP="00131521">
      <w:pPr>
        <w:pStyle w:val="ListParagraph"/>
        <w:ind w:left="426"/>
        <w:jc w:val="both"/>
        <w:rPr>
          <w:sz w:val="28"/>
          <w:szCs w:val="28"/>
          <w:lang w:eastAsia="en-US"/>
        </w:rPr>
      </w:pPr>
    </w:p>
    <w:p w:rsidR="00FE7EA5" w:rsidRPr="00EA4949" w:rsidRDefault="00FE7EA5" w:rsidP="007711CF">
      <w:pPr>
        <w:pStyle w:val="ListParagraph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 xml:space="preserve"> Руководитель ППЭ выдает общественным наблюдателям форму ППЭ 18-МАШ «Акт общественного наблюдения  о проведении ГИА в ППЭ».</w:t>
      </w:r>
    </w:p>
    <w:p w:rsidR="00FE7EA5" w:rsidRPr="00EA4949" w:rsidRDefault="00FE7EA5" w:rsidP="007711CF">
      <w:pPr>
        <w:pStyle w:val="ListParagraph"/>
        <w:ind w:left="709"/>
        <w:jc w:val="both"/>
        <w:rPr>
          <w:b/>
          <w:sz w:val="28"/>
          <w:szCs w:val="28"/>
          <w:lang w:eastAsia="en-US"/>
        </w:rPr>
      </w:pPr>
    </w:p>
    <w:p w:rsidR="00FE7EA5" w:rsidRPr="00EA4949" w:rsidRDefault="00FE7EA5" w:rsidP="007711CF">
      <w:pPr>
        <w:pStyle w:val="ListParagraph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EA4949">
        <w:rPr>
          <w:sz w:val="28"/>
          <w:szCs w:val="28"/>
          <w:lang w:eastAsia="en-US"/>
        </w:rPr>
        <w:t>В течение экзамена руководитель ППЭ совместно с уполномоченным представителем ГЭК должен осуществлять контроль за ходом проведения экзамена в ППЭ, решать возникающие в процессе экзамена вопросы.</w:t>
      </w:r>
    </w:p>
    <w:p w:rsidR="00FE7EA5" w:rsidRDefault="00FE7EA5" w:rsidP="00135AE4">
      <w:pPr>
        <w:tabs>
          <w:tab w:val="left" w:pos="1620"/>
        </w:tabs>
        <w:ind w:firstLine="720"/>
        <w:jc w:val="both"/>
        <w:rPr>
          <w:sz w:val="28"/>
          <w:szCs w:val="28"/>
          <w:lang w:eastAsia="en-US"/>
        </w:rPr>
      </w:pPr>
    </w:p>
    <w:p w:rsidR="00FE7EA5" w:rsidRPr="00A915F8" w:rsidRDefault="00FE7EA5" w:rsidP="00A915F8">
      <w:pPr>
        <w:pStyle w:val="ListParagraph"/>
        <w:numPr>
          <w:ilvl w:val="0"/>
          <w:numId w:val="3"/>
        </w:numPr>
        <w:ind w:left="993" w:hanging="284"/>
        <w:jc w:val="both"/>
        <w:rPr>
          <w:b/>
          <w:sz w:val="28"/>
          <w:szCs w:val="28"/>
        </w:rPr>
      </w:pPr>
      <w:r w:rsidRPr="00A915F8">
        <w:rPr>
          <w:b/>
          <w:sz w:val="28"/>
          <w:szCs w:val="28"/>
        </w:rPr>
        <w:t xml:space="preserve">Завершение </w:t>
      </w:r>
      <w:r>
        <w:rPr>
          <w:b/>
          <w:sz w:val="28"/>
          <w:szCs w:val="28"/>
        </w:rPr>
        <w:t>ОГЭ в ППЭ</w:t>
      </w:r>
    </w:p>
    <w:p w:rsidR="00FE7EA5" w:rsidRDefault="00FE7EA5" w:rsidP="00691BFE">
      <w:pPr>
        <w:pStyle w:val="ListParagraph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691BFE">
        <w:rPr>
          <w:b/>
          <w:sz w:val="28"/>
          <w:szCs w:val="28"/>
          <w:lang w:eastAsia="en-US"/>
        </w:rPr>
        <w:t>После окончания экзамена</w:t>
      </w:r>
      <w:r w:rsidRPr="00691BFE">
        <w:rPr>
          <w:sz w:val="28"/>
          <w:szCs w:val="28"/>
          <w:lang w:eastAsia="en-US"/>
        </w:rPr>
        <w:t xml:space="preserve"> руководитель ППЭ в присутствии уполномоченного ГЭК в ППЭ получает и пересчитывает от всех ответственных организаторов в аудиториях</w:t>
      </w:r>
      <w:r>
        <w:rPr>
          <w:sz w:val="28"/>
          <w:szCs w:val="28"/>
          <w:lang w:eastAsia="en-US"/>
        </w:rPr>
        <w:t xml:space="preserve"> по форме </w:t>
      </w:r>
      <w:r w:rsidRPr="00E83E8F">
        <w:rPr>
          <w:sz w:val="28"/>
          <w:szCs w:val="28"/>
          <w:lang w:eastAsia="en-US"/>
        </w:rPr>
        <w:t>ППЭ 14-02 «Ведомость выдачи и возврата экзаменационных материалов по аудиториям ППЭ»</w:t>
      </w:r>
      <w:r>
        <w:rPr>
          <w:sz w:val="28"/>
          <w:szCs w:val="28"/>
          <w:lang w:eastAsia="en-US"/>
        </w:rPr>
        <w:t>:</w:t>
      </w:r>
    </w:p>
    <w:p w:rsidR="00FE7EA5" w:rsidRPr="00E83E8F" w:rsidRDefault="00FE7EA5" w:rsidP="00691BFE">
      <w:pPr>
        <w:pStyle w:val="ListParagraph"/>
        <w:numPr>
          <w:ilvl w:val="0"/>
          <w:numId w:val="20"/>
        </w:numPr>
        <w:jc w:val="both"/>
        <w:rPr>
          <w:b/>
          <w:sz w:val="28"/>
          <w:szCs w:val="28"/>
          <w:lang w:eastAsia="en-US"/>
        </w:rPr>
      </w:pPr>
      <w:r w:rsidRPr="00E83E8F">
        <w:rPr>
          <w:b/>
          <w:sz w:val="28"/>
          <w:szCs w:val="28"/>
          <w:lang w:eastAsia="en-US"/>
        </w:rPr>
        <w:t>экзаменационные материалы: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 xml:space="preserve">запечатанные возвратные доставочные пакеты с бланками ответов № 1, № 2 и дополнительными бланками ответов № 2; 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>запечатанный в конверт внешний носитель (компакт-диски, флеш-карты и др.) с файлами экзаменационных работ участников по информатике и ИКТ;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 xml:space="preserve">запечатанный в конверт внешний носитель (компакт-диски, флеш-карты и др.) </w:t>
      </w:r>
      <w:r w:rsidRPr="00691BFE">
        <w:rPr>
          <w:b/>
          <w:sz w:val="28"/>
          <w:szCs w:val="28"/>
        </w:rPr>
        <w:t xml:space="preserve"> </w:t>
      </w:r>
      <w:r w:rsidRPr="00691BFE">
        <w:rPr>
          <w:sz w:val="28"/>
          <w:szCs w:val="28"/>
        </w:rPr>
        <w:t>с файлами ответов обучающихся на задания устной части экзамена по иностранному языку;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>секьюрпаки с КИМ;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>неиспользованные дополнительные бланки ответов № 2;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>черновики;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b/>
          <w:i/>
        </w:rPr>
      </w:pPr>
      <w:r w:rsidRPr="00691BFE">
        <w:rPr>
          <w:sz w:val="28"/>
          <w:szCs w:val="28"/>
        </w:rPr>
        <w:t>компакт-диски с файлами практических экзаменационных заданий по информатике и ИКТ;</w:t>
      </w:r>
      <w:r w:rsidRPr="00691BFE">
        <w:rPr>
          <w:b/>
          <w:i/>
        </w:rPr>
        <w:t xml:space="preserve"> 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 xml:space="preserve">компакт-диски с материалами для выполнения обучающимися заданий </w:t>
      </w:r>
      <w:r w:rsidRPr="00691BFE">
        <w:rPr>
          <w:sz w:val="28"/>
          <w:szCs w:val="28"/>
        </w:rPr>
        <w:br/>
        <w:t xml:space="preserve">по аудированию письменной части экзаменационной работы </w:t>
      </w:r>
      <w:r w:rsidRPr="00691BFE">
        <w:rPr>
          <w:sz w:val="28"/>
          <w:szCs w:val="28"/>
        </w:rPr>
        <w:br/>
        <w:t>по иностранному языку;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>компакт-диски с контрольными измерительными материалами для проведения устной части экзамена по иностранному языку;</w:t>
      </w:r>
    </w:p>
    <w:p w:rsidR="00FE7EA5" w:rsidRPr="00691BFE" w:rsidRDefault="00FE7EA5" w:rsidP="00691BFE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691BFE">
        <w:rPr>
          <w:sz w:val="28"/>
          <w:szCs w:val="28"/>
        </w:rPr>
        <w:t>компакт-диски с цифровой аудиозаписью текста изложения по русскому языку;</w:t>
      </w:r>
    </w:p>
    <w:p w:rsidR="00FE7EA5" w:rsidRPr="00E83E8F" w:rsidRDefault="00FE7EA5" w:rsidP="00E83E8F">
      <w:pPr>
        <w:pStyle w:val="ListParagraph"/>
        <w:numPr>
          <w:ilvl w:val="0"/>
          <w:numId w:val="20"/>
        </w:numPr>
        <w:jc w:val="both"/>
        <w:rPr>
          <w:b/>
          <w:sz w:val="28"/>
          <w:szCs w:val="28"/>
          <w:lang w:eastAsia="en-US"/>
        </w:rPr>
      </w:pPr>
      <w:r w:rsidRPr="00E83E8F">
        <w:rPr>
          <w:b/>
          <w:sz w:val="28"/>
          <w:szCs w:val="28"/>
          <w:lang w:eastAsia="en-US"/>
        </w:rPr>
        <w:t>Заполненные формы:</w:t>
      </w:r>
    </w:p>
    <w:p w:rsidR="00FE7EA5" w:rsidRPr="00E83E8F" w:rsidRDefault="00FE7EA5" w:rsidP="00E83E8F">
      <w:pPr>
        <w:pStyle w:val="ListParagraph"/>
        <w:numPr>
          <w:ilvl w:val="0"/>
          <w:numId w:val="22"/>
        </w:numPr>
        <w:tabs>
          <w:tab w:val="left" w:pos="1080"/>
        </w:tabs>
        <w:ind w:left="0" w:firstLine="426"/>
        <w:jc w:val="both"/>
        <w:rPr>
          <w:sz w:val="28"/>
          <w:szCs w:val="28"/>
        </w:rPr>
      </w:pPr>
      <w:r w:rsidRPr="00E83E8F">
        <w:rPr>
          <w:sz w:val="28"/>
          <w:szCs w:val="28"/>
        </w:rPr>
        <w:t xml:space="preserve">форму ППЭ-05-02 «Ведомость учета участников ГИА и экзаменационных материалов  в аудитории ППЭ»; </w:t>
      </w:r>
    </w:p>
    <w:p w:rsidR="00FE7EA5" w:rsidRPr="00E83E8F" w:rsidRDefault="00FE7EA5" w:rsidP="00E83E8F">
      <w:pPr>
        <w:pStyle w:val="ListParagraph"/>
        <w:numPr>
          <w:ilvl w:val="0"/>
          <w:numId w:val="22"/>
        </w:numPr>
        <w:tabs>
          <w:tab w:val="left" w:pos="1080"/>
        </w:tabs>
        <w:ind w:left="0" w:firstLine="426"/>
        <w:jc w:val="both"/>
        <w:rPr>
          <w:sz w:val="28"/>
          <w:szCs w:val="28"/>
        </w:rPr>
      </w:pPr>
      <w:r w:rsidRPr="00E83E8F">
        <w:rPr>
          <w:sz w:val="28"/>
          <w:szCs w:val="28"/>
        </w:rPr>
        <w:t>форму ППЭ-12-01 «Протокол проведения ГИА в аудитории ППЭ»;</w:t>
      </w:r>
    </w:p>
    <w:p w:rsidR="00FE7EA5" w:rsidRPr="00E83E8F" w:rsidRDefault="00FE7EA5" w:rsidP="00E83E8F">
      <w:pPr>
        <w:pStyle w:val="ListParagraph"/>
        <w:numPr>
          <w:ilvl w:val="0"/>
          <w:numId w:val="22"/>
        </w:numPr>
        <w:tabs>
          <w:tab w:val="left" w:pos="1080"/>
        </w:tabs>
        <w:ind w:left="0" w:firstLine="426"/>
        <w:jc w:val="both"/>
        <w:rPr>
          <w:sz w:val="28"/>
          <w:szCs w:val="28"/>
        </w:rPr>
      </w:pPr>
      <w:r w:rsidRPr="00E83E8F">
        <w:rPr>
          <w:sz w:val="28"/>
          <w:szCs w:val="28"/>
        </w:rPr>
        <w:t>форму ППЭ-12-02 «Ведомость коррекции персональных данных участников ГИА в аудитории»;</w:t>
      </w:r>
    </w:p>
    <w:p w:rsidR="00FE7EA5" w:rsidRPr="00E83E8F" w:rsidRDefault="00FE7EA5" w:rsidP="00E83E8F">
      <w:pPr>
        <w:pStyle w:val="ListParagraph"/>
        <w:numPr>
          <w:ilvl w:val="0"/>
          <w:numId w:val="22"/>
        </w:numPr>
        <w:tabs>
          <w:tab w:val="left" w:pos="1080"/>
        </w:tabs>
        <w:ind w:left="0" w:firstLine="426"/>
        <w:jc w:val="both"/>
        <w:rPr>
          <w:sz w:val="28"/>
          <w:szCs w:val="28"/>
        </w:rPr>
      </w:pPr>
      <w:r w:rsidRPr="00E83E8F">
        <w:rPr>
          <w:sz w:val="28"/>
          <w:szCs w:val="28"/>
        </w:rPr>
        <w:t>форму ППЭ-12-03 «Ведомость использования дополнительных бланков ответов №2».</w:t>
      </w:r>
    </w:p>
    <w:p w:rsidR="00FE7EA5" w:rsidRPr="00E83E8F" w:rsidRDefault="00FE7EA5" w:rsidP="00E83E8F">
      <w:pPr>
        <w:pStyle w:val="ListParagraph"/>
        <w:numPr>
          <w:ilvl w:val="0"/>
          <w:numId w:val="19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E83E8F">
        <w:rPr>
          <w:b/>
          <w:sz w:val="28"/>
          <w:szCs w:val="28"/>
          <w:lang w:eastAsia="en-US"/>
        </w:rPr>
        <w:t>Руководитель ППЭ передает уполномоченному представителю ГЭК в ППЭ по форме ППЭ 14-01 «Акту приёмки-передачи экзаменационных материалов в ППЭ» следующие материалы: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запечатанные возвратные доставочные пакеты с бланками ответов № 1, бланками ответов №2, дополнительными бланками ответов № 2, 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запечатанный в конверт внешний носитель (компакт-диски, флеш-карты и др.) с файлами экзаменационных работ участников по информатике и ИКТ;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запечатанный в конверт внешний носитель (компакт-диски, флеш-карты и др.) с файлами ответов участников на задания устной части экзамена по иностранному языку;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секьюрпаки с </w:t>
      </w:r>
      <w:r>
        <w:rPr>
          <w:sz w:val="28"/>
          <w:szCs w:val="28"/>
        </w:rPr>
        <w:t xml:space="preserve">использованными </w:t>
      </w:r>
      <w:r w:rsidRPr="0015458C">
        <w:rPr>
          <w:sz w:val="28"/>
          <w:szCs w:val="28"/>
        </w:rPr>
        <w:t>КИМ;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компакт-диски с файлами практических экзаменационных заданий по информатике и ИКТ;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компакт-диски с цифровой аудиозаписью исходного текста для написания участниками краткого изложения;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компакт-диски с материалами для выполнения участниками заданий </w:t>
      </w:r>
      <w:r w:rsidRPr="0015458C">
        <w:rPr>
          <w:sz w:val="28"/>
          <w:szCs w:val="28"/>
        </w:rPr>
        <w:br/>
        <w:t xml:space="preserve">по аудированию письменной части экзаменационной работы </w:t>
      </w:r>
      <w:r w:rsidRPr="0015458C">
        <w:rPr>
          <w:sz w:val="28"/>
          <w:szCs w:val="28"/>
        </w:rPr>
        <w:br/>
        <w:t>по иностранному языку;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компакт-диски с контрольными измерительными материалами для проведения устной части экзамена по иностранному языку;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неиспользованные дополнительные бланки ответов № 2;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неиспользованные конверты с индивидуальными комплектами экзаменационных материалов;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заполненные формы ППЭ;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>акты об удалении участников с экзамена;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акты </w:t>
      </w:r>
      <w:r w:rsidRPr="0015458C">
        <w:rPr>
          <w:sz w:val="28"/>
          <w:szCs w:val="28"/>
          <w:lang w:eastAsia="en-US"/>
        </w:rPr>
        <w:t>о досрочном завершении экзамена по объективным причинам;</w:t>
      </w:r>
    </w:p>
    <w:p w:rsidR="00FE7EA5" w:rsidRPr="0015458C" w:rsidRDefault="00FE7EA5" w:rsidP="0015458C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sz w:val="28"/>
          <w:szCs w:val="28"/>
        </w:rPr>
      </w:pPr>
      <w:r w:rsidRPr="0015458C">
        <w:rPr>
          <w:sz w:val="28"/>
          <w:szCs w:val="28"/>
        </w:rPr>
        <w:t xml:space="preserve">другие документы и материалы, которые руководитель ППЭ </w:t>
      </w:r>
      <w:r w:rsidRPr="0015458C">
        <w:rPr>
          <w:sz w:val="28"/>
          <w:szCs w:val="28"/>
        </w:rPr>
        <w:br/>
        <w:t>и уполномоченный представитель ГЭК в ППЭ сочли необходимым передать в РЦОИ.</w:t>
      </w:r>
    </w:p>
    <w:p w:rsidR="00FE7EA5" w:rsidRPr="00497936" w:rsidRDefault="00FE7EA5" w:rsidP="00497936">
      <w:pPr>
        <w:pStyle w:val="ListParagraph"/>
        <w:numPr>
          <w:ilvl w:val="0"/>
          <w:numId w:val="19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497936">
        <w:rPr>
          <w:b/>
          <w:sz w:val="28"/>
          <w:szCs w:val="28"/>
          <w:lang w:eastAsia="en-US"/>
        </w:rPr>
        <w:t>После передачи экзаменационных материалов руководитель ППЭ передает помещения, выделенные для проведения ОГЭ, руководителю организации, на базе которого формировался ППЭ.</w:t>
      </w:r>
    </w:p>
    <w:sectPr w:rsidR="00FE7EA5" w:rsidRPr="00497936" w:rsidSect="0024441F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A5" w:rsidRDefault="00FE7EA5" w:rsidP="00135AE4">
      <w:r>
        <w:separator/>
      </w:r>
    </w:p>
  </w:endnote>
  <w:endnote w:type="continuationSeparator" w:id="0">
    <w:p w:rsidR="00FE7EA5" w:rsidRDefault="00FE7EA5" w:rsidP="0013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A5" w:rsidRDefault="00FE7EA5" w:rsidP="00135AE4">
      <w:r>
        <w:separator/>
      </w:r>
    </w:p>
  </w:footnote>
  <w:footnote w:type="continuationSeparator" w:id="0">
    <w:p w:rsidR="00FE7EA5" w:rsidRDefault="00FE7EA5" w:rsidP="0013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A5" w:rsidRDefault="00FE7EA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E7EA5" w:rsidRDefault="00FE7E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AF"/>
    <w:multiLevelType w:val="hybridMultilevel"/>
    <w:tmpl w:val="C15EA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Heading1"/>
      <w:lvlText w:val="%1."/>
      <w:lvlJc w:val="left"/>
      <w:pPr>
        <w:ind w:left="1283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2">
    <w:nsid w:val="17096E89"/>
    <w:multiLevelType w:val="hybridMultilevel"/>
    <w:tmpl w:val="C7440D78"/>
    <w:lvl w:ilvl="0" w:tplc="C9EA8982">
      <w:start w:val="1"/>
      <w:numFmt w:val="decimal"/>
      <w:lvlText w:val="2.3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72A4B96"/>
    <w:multiLevelType w:val="hybridMultilevel"/>
    <w:tmpl w:val="12243ABA"/>
    <w:lvl w:ilvl="0" w:tplc="A0300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67730"/>
    <w:multiLevelType w:val="hybridMultilevel"/>
    <w:tmpl w:val="4660419E"/>
    <w:lvl w:ilvl="0" w:tplc="C8DC1C28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75837DF"/>
    <w:multiLevelType w:val="hybridMultilevel"/>
    <w:tmpl w:val="CB724806"/>
    <w:lvl w:ilvl="0" w:tplc="E99E113E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4A381F"/>
    <w:multiLevelType w:val="hybridMultilevel"/>
    <w:tmpl w:val="75D00812"/>
    <w:lvl w:ilvl="0" w:tplc="10469DCC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5254E0"/>
    <w:multiLevelType w:val="hybridMultilevel"/>
    <w:tmpl w:val="D9264472"/>
    <w:lvl w:ilvl="0" w:tplc="F5649254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FD97621"/>
    <w:multiLevelType w:val="hybridMultilevel"/>
    <w:tmpl w:val="62F01156"/>
    <w:lvl w:ilvl="0" w:tplc="A03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2D16"/>
    <w:multiLevelType w:val="hybridMultilevel"/>
    <w:tmpl w:val="DB8AF8FA"/>
    <w:lvl w:ilvl="0" w:tplc="A0300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42668"/>
    <w:multiLevelType w:val="hybridMultilevel"/>
    <w:tmpl w:val="33A6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51F6"/>
    <w:multiLevelType w:val="hybridMultilevel"/>
    <w:tmpl w:val="F0C207CA"/>
    <w:lvl w:ilvl="0" w:tplc="A03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C3450A"/>
    <w:multiLevelType w:val="hybridMultilevel"/>
    <w:tmpl w:val="90768740"/>
    <w:lvl w:ilvl="0" w:tplc="E99E113E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B5369DA"/>
    <w:multiLevelType w:val="hybridMultilevel"/>
    <w:tmpl w:val="4CC80D6C"/>
    <w:lvl w:ilvl="0" w:tplc="A0300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E2A29"/>
    <w:multiLevelType w:val="hybridMultilevel"/>
    <w:tmpl w:val="8B1E86DC"/>
    <w:lvl w:ilvl="0" w:tplc="68282C36">
      <w:start w:val="1"/>
      <w:numFmt w:val="decimal"/>
      <w:lvlText w:val="3.3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DB6070B"/>
    <w:multiLevelType w:val="hybridMultilevel"/>
    <w:tmpl w:val="A98851C4"/>
    <w:lvl w:ilvl="0" w:tplc="2BBE6B10">
      <w:start w:val="1"/>
      <w:numFmt w:val="decimal"/>
      <w:lvlText w:val="2.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C632E5"/>
    <w:multiLevelType w:val="hybridMultilevel"/>
    <w:tmpl w:val="625CF464"/>
    <w:lvl w:ilvl="0" w:tplc="10469DCC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2C80912"/>
    <w:multiLevelType w:val="hybridMultilevel"/>
    <w:tmpl w:val="520052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33E4799"/>
    <w:multiLevelType w:val="hybridMultilevel"/>
    <w:tmpl w:val="4948B42C"/>
    <w:lvl w:ilvl="0" w:tplc="3FAC0E84">
      <w:start w:val="1"/>
      <w:numFmt w:val="decimal"/>
      <w:lvlText w:val="2.2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5DB8225D"/>
    <w:multiLevelType w:val="hybridMultilevel"/>
    <w:tmpl w:val="CB446C82"/>
    <w:lvl w:ilvl="0" w:tplc="8FA05712">
      <w:start w:val="1"/>
      <w:numFmt w:val="decimal"/>
      <w:lvlText w:val="4.1.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62633099"/>
    <w:multiLevelType w:val="hybridMultilevel"/>
    <w:tmpl w:val="01A2014E"/>
    <w:lvl w:ilvl="0" w:tplc="A03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309B4"/>
    <w:multiLevelType w:val="hybridMultilevel"/>
    <w:tmpl w:val="F648CC74"/>
    <w:lvl w:ilvl="0" w:tplc="A0300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05D4F"/>
    <w:multiLevelType w:val="hybridMultilevel"/>
    <w:tmpl w:val="CB0896FC"/>
    <w:lvl w:ilvl="0" w:tplc="2BBE6B10">
      <w:start w:val="1"/>
      <w:numFmt w:val="decimal"/>
      <w:lvlText w:val="2.1.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>
    <w:nsid w:val="738C1902"/>
    <w:multiLevelType w:val="hybridMultilevel"/>
    <w:tmpl w:val="517A174E"/>
    <w:lvl w:ilvl="0" w:tplc="A0300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F219CA"/>
    <w:multiLevelType w:val="hybridMultilevel"/>
    <w:tmpl w:val="01CE7FD0"/>
    <w:lvl w:ilvl="0" w:tplc="A03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15F4A"/>
    <w:multiLevelType w:val="hybridMultilevel"/>
    <w:tmpl w:val="C0063DE0"/>
    <w:lvl w:ilvl="0" w:tplc="DD162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7"/>
  </w:num>
  <w:num w:numId="5">
    <w:abstractNumId w:val="6"/>
  </w:num>
  <w:num w:numId="6">
    <w:abstractNumId w:val="16"/>
  </w:num>
  <w:num w:numId="7">
    <w:abstractNumId w:val="23"/>
  </w:num>
  <w:num w:numId="8">
    <w:abstractNumId w:val="10"/>
  </w:num>
  <w:num w:numId="9">
    <w:abstractNumId w:val="25"/>
  </w:num>
  <w:num w:numId="10">
    <w:abstractNumId w:val="11"/>
  </w:num>
  <w:num w:numId="11">
    <w:abstractNumId w:val="19"/>
  </w:num>
  <w:num w:numId="12">
    <w:abstractNumId w:val="2"/>
  </w:num>
  <w:num w:numId="13">
    <w:abstractNumId w:val="17"/>
  </w:num>
  <w:num w:numId="14">
    <w:abstractNumId w:val="22"/>
  </w:num>
  <w:num w:numId="15">
    <w:abstractNumId w:val="14"/>
  </w:num>
  <w:num w:numId="16">
    <w:abstractNumId w:val="15"/>
  </w:num>
  <w:num w:numId="17">
    <w:abstractNumId w:val="9"/>
  </w:num>
  <w:num w:numId="18">
    <w:abstractNumId w:val="8"/>
  </w:num>
  <w:num w:numId="19">
    <w:abstractNumId w:val="4"/>
  </w:num>
  <w:num w:numId="20">
    <w:abstractNumId w:val="20"/>
  </w:num>
  <w:num w:numId="21">
    <w:abstractNumId w:val="3"/>
  </w:num>
  <w:num w:numId="22">
    <w:abstractNumId w:val="24"/>
  </w:num>
  <w:num w:numId="23">
    <w:abstractNumId w:val="21"/>
  </w:num>
  <w:num w:numId="24">
    <w:abstractNumId w:val="0"/>
  </w:num>
  <w:num w:numId="25">
    <w:abstractNumId w:val="26"/>
  </w:num>
  <w:num w:numId="26">
    <w:abstractNumId w:val="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E4"/>
    <w:rsid w:val="00051599"/>
    <w:rsid w:val="000515A3"/>
    <w:rsid w:val="000573C7"/>
    <w:rsid w:val="00094557"/>
    <w:rsid w:val="000B311C"/>
    <w:rsid w:val="000D63BE"/>
    <w:rsid w:val="00112DE7"/>
    <w:rsid w:val="00127010"/>
    <w:rsid w:val="00131521"/>
    <w:rsid w:val="00135AE4"/>
    <w:rsid w:val="00140039"/>
    <w:rsid w:val="0015458C"/>
    <w:rsid w:val="001740B8"/>
    <w:rsid w:val="001A2C1F"/>
    <w:rsid w:val="001D2BB9"/>
    <w:rsid w:val="002171ED"/>
    <w:rsid w:val="002242B6"/>
    <w:rsid w:val="0024441F"/>
    <w:rsid w:val="00287D99"/>
    <w:rsid w:val="002C3D84"/>
    <w:rsid w:val="002D55E1"/>
    <w:rsid w:val="00311061"/>
    <w:rsid w:val="00315531"/>
    <w:rsid w:val="00327304"/>
    <w:rsid w:val="003521C3"/>
    <w:rsid w:val="003A1E0F"/>
    <w:rsid w:val="003C42C0"/>
    <w:rsid w:val="003C76AC"/>
    <w:rsid w:val="00410F1B"/>
    <w:rsid w:val="00424931"/>
    <w:rsid w:val="00497936"/>
    <w:rsid w:val="004A2469"/>
    <w:rsid w:val="004B5B20"/>
    <w:rsid w:val="004E3848"/>
    <w:rsid w:val="004F7A55"/>
    <w:rsid w:val="0050004A"/>
    <w:rsid w:val="00517185"/>
    <w:rsid w:val="005807C5"/>
    <w:rsid w:val="00583CCE"/>
    <w:rsid w:val="005851B8"/>
    <w:rsid w:val="005E2FE6"/>
    <w:rsid w:val="005F5D3D"/>
    <w:rsid w:val="00612717"/>
    <w:rsid w:val="00613604"/>
    <w:rsid w:val="00620BDD"/>
    <w:rsid w:val="0065010A"/>
    <w:rsid w:val="00655F31"/>
    <w:rsid w:val="00691BFE"/>
    <w:rsid w:val="006C6F01"/>
    <w:rsid w:val="00700A5B"/>
    <w:rsid w:val="007317DC"/>
    <w:rsid w:val="00735C58"/>
    <w:rsid w:val="00744980"/>
    <w:rsid w:val="00750547"/>
    <w:rsid w:val="00752321"/>
    <w:rsid w:val="00754E21"/>
    <w:rsid w:val="007711CF"/>
    <w:rsid w:val="008537AF"/>
    <w:rsid w:val="008867CF"/>
    <w:rsid w:val="00890B12"/>
    <w:rsid w:val="008C2CF6"/>
    <w:rsid w:val="008C5339"/>
    <w:rsid w:val="008D0D36"/>
    <w:rsid w:val="008F7502"/>
    <w:rsid w:val="00936BFA"/>
    <w:rsid w:val="0098737A"/>
    <w:rsid w:val="009B74BB"/>
    <w:rsid w:val="00A14DE7"/>
    <w:rsid w:val="00A20156"/>
    <w:rsid w:val="00A36E83"/>
    <w:rsid w:val="00A46F5A"/>
    <w:rsid w:val="00A915F8"/>
    <w:rsid w:val="00AE2532"/>
    <w:rsid w:val="00B05529"/>
    <w:rsid w:val="00B4103D"/>
    <w:rsid w:val="00B606E0"/>
    <w:rsid w:val="00B77341"/>
    <w:rsid w:val="00C5366F"/>
    <w:rsid w:val="00C84690"/>
    <w:rsid w:val="00C93CFE"/>
    <w:rsid w:val="00CB40CD"/>
    <w:rsid w:val="00D03163"/>
    <w:rsid w:val="00D12597"/>
    <w:rsid w:val="00D33C3E"/>
    <w:rsid w:val="00D54C76"/>
    <w:rsid w:val="00E17F39"/>
    <w:rsid w:val="00E3068D"/>
    <w:rsid w:val="00E32C50"/>
    <w:rsid w:val="00E3535F"/>
    <w:rsid w:val="00E82726"/>
    <w:rsid w:val="00E83E8F"/>
    <w:rsid w:val="00E87672"/>
    <w:rsid w:val="00EA4949"/>
    <w:rsid w:val="00ED5EB6"/>
    <w:rsid w:val="00EE5865"/>
    <w:rsid w:val="00F15670"/>
    <w:rsid w:val="00F230FA"/>
    <w:rsid w:val="00F87E0D"/>
    <w:rsid w:val="00FA26FA"/>
    <w:rsid w:val="00FB194C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5AE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AE4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AE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AE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5AE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5AE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AE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5AE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5AE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5AE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AE4"/>
    <w:rPr>
      <w:rFonts w:eastAsia="Times New Roman" w:cs="Arial"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5AE4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5AE4"/>
    <w:rPr>
      <w:rFonts w:ascii="Cambria" w:hAnsi="Cambria" w:cs="Times New Roman"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5AE4"/>
    <w:rPr>
      <w:rFonts w:ascii="Cambria" w:hAnsi="Cambria" w:cs="Times New Roman"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5AE4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AE4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5AE4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5AE4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5AE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35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5AE4"/>
    <w:rPr>
      <w:rFonts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5AE4"/>
    <w:pPr>
      <w:ind w:left="720"/>
      <w:contextualSpacing/>
    </w:pPr>
  </w:style>
  <w:style w:type="character" w:customStyle="1" w:styleId="1">
    <w:name w:val="Заголвки 1 уровня Знак"/>
    <w:link w:val="10"/>
    <w:uiPriority w:val="99"/>
    <w:locked/>
    <w:rsid w:val="00135AE4"/>
    <w:rPr>
      <w:rFonts w:eastAsia="Times New Roman"/>
      <w:kern w:val="32"/>
      <w:sz w:val="32"/>
      <w:lang w:eastAsia="ru-RU"/>
    </w:rPr>
  </w:style>
  <w:style w:type="paragraph" w:customStyle="1" w:styleId="10">
    <w:name w:val="Заголвки 1 уровня"/>
    <w:basedOn w:val="Heading1"/>
    <w:link w:val="1"/>
    <w:uiPriority w:val="99"/>
    <w:rsid w:val="00135AE4"/>
    <w:pPr>
      <w:pageBreakBefore/>
      <w:spacing w:after="240"/>
    </w:pPr>
    <w:rPr>
      <w:rFonts w:cs="Times New Roman"/>
      <w:b w:val="0"/>
      <w:sz w:val="32"/>
    </w:rPr>
  </w:style>
  <w:style w:type="character" w:styleId="FootnoteReference">
    <w:name w:val="footnote reference"/>
    <w:basedOn w:val="DefaultParagraphFont"/>
    <w:uiPriority w:val="99"/>
    <w:rsid w:val="00135AE4"/>
    <w:rPr>
      <w:rFonts w:ascii="Times New Roman" w:hAnsi="Times New Roman" w:cs="Times New Roman"/>
      <w:sz w:val="22"/>
      <w:vertAlign w:val="superscript"/>
    </w:rPr>
  </w:style>
  <w:style w:type="paragraph" w:styleId="Header">
    <w:name w:val="header"/>
    <w:basedOn w:val="Normal"/>
    <w:link w:val="HeaderChar"/>
    <w:uiPriority w:val="99"/>
    <w:rsid w:val="002444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41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444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41F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7523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35F"/>
    <w:rPr>
      <w:rFonts w:ascii="Segoe UI" w:hAnsi="Segoe UI" w:cs="Segoe UI"/>
      <w:sz w:val="18"/>
      <w:szCs w:val="18"/>
      <w:lang w:eastAsia="ru-RU"/>
    </w:rPr>
  </w:style>
  <w:style w:type="paragraph" w:customStyle="1" w:styleId="pt-consplusnormal-000056">
    <w:name w:val="pt-consplusnormal-000056"/>
    <w:basedOn w:val="Normal"/>
    <w:uiPriority w:val="99"/>
    <w:rsid w:val="003C76AC"/>
    <w:pPr>
      <w:spacing w:before="100" w:beforeAutospacing="1" w:after="100" w:afterAutospacing="1"/>
    </w:pPr>
  </w:style>
  <w:style w:type="character" w:customStyle="1" w:styleId="pt-a0-000024">
    <w:name w:val="pt-a0-000024"/>
    <w:basedOn w:val="DefaultParagraphFont"/>
    <w:uiPriority w:val="99"/>
    <w:rsid w:val="003C7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1722</Words>
  <Characters>9820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komp1</cp:lastModifiedBy>
  <cp:revision>3</cp:revision>
  <cp:lastPrinted>2016-04-14T10:13:00Z</cp:lastPrinted>
  <dcterms:created xsi:type="dcterms:W3CDTF">2016-01-31T07:57:00Z</dcterms:created>
  <dcterms:modified xsi:type="dcterms:W3CDTF">2016-04-14T10:14:00Z</dcterms:modified>
</cp:coreProperties>
</file>